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936"/>
        <w:gridCol w:w="3363"/>
        <w:gridCol w:w="3650"/>
      </w:tblGrid>
      <w:tr w:rsidR="00F042BD" w14:paraId="5F614D33" w14:textId="77777777" w:rsidTr="00681946">
        <w:trPr>
          <w:trHeight w:val="228"/>
        </w:trPr>
        <w:tc>
          <w:tcPr>
            <w:tcW w:w="10949" w:type="dxa"/>
            <w:gridSpan w:val="3"/>
            <w:shd w:val="clear" w:color="auto" w:fill="auto"/>
          </w:tcPr>
          <w:p w14:paraId="7A24586D" w14:textId="77777777" w:rsidR="00F042BD" w:rsidRPr="00F042BD" w:rsidRDefault="00F042BD" w:rsidP="00F042BD">
            <w:pPr>
              <w:jc w:val="right"/>
              <w:rPr>
                <w:rFonts w:cstheme="minorHAnsi"/>
                <w:color w:val="00A4C7"/>
                <w:sz w:val="36"/>
              </w:rPr>
            </w:pPr>
            <w:bookmarkStart w:id="0" w:name="_GoBack"/>
            <w:bookmarkEnd w:id="0"/>
            <w:r w:rsidRPr="00F042BD">
              <w:rPr>
                <w:rFonts w:cstheme="minorHAnsi"/>
                <w:color w:val="00A4C7"/>
                <w:sz w:val="24"/>
              </w:rPr>
              <w:t>Suitable for</w:t>
            </w:r>
            <w:r w:rsidR="00600409">
              <w:rPr>
                <w:rFonts w:cstheme="minorHAnsi"/>
                <w:color w:val="00A4C7"/>
                <w:sz w:val="24"/>
              </w:rPr>
              <w:t xml:space="preserve"> </w:t>
            </w:r>
            <w:r w:rsidRPr="00F042BD">
              <w:rPr>
                <w:rFonts w:cstheme="minorHAnsi"/>
                <w:color w:val="00A4C7"/>
                <w:sz w:val="24"/>
              </w:rPr>
              <w:t>Key Stage</w:t>
            </w:r>
            <w:r w:rsidR="00600409">
              <w:rPr>
                <w:rFonts w:cstheme="minorHAnsi"/>
                <w:color w:val="00A4C7"/>
                <w:sz w:val="24"/>
              </w:rPr>
              <w:t xml:space="preserve"> </w:t>
            </w:r>
            <w:r w:rsidR="00526493">
              <w:rPr>
                <w:rFonts w:cstheme="minorHAnsi"/>
                <w:color w:val="00A4C7"/>
                <w:sz w:val="24"/>
              </w:rPr>
              <w:t xml:space="preserve">2 </w:t>
            </w:r>
            <w:r w:rsidR="00600409">
              <w:rPr>
                <w:rFonts w:cstheme="minorHAnsi"/>
                <w:color w:val="00A4C7"/>
                <w:sz w:val="24"/>
              </w:rPr>
              <w:t>(lower)</w:t>
            </w:r>
          </w:p>
        </w:tc>
      </w:tr>
      <w:tr w:rsidR="00F042BD" w14:paraId="2A6D8C94" w14:textId="77777777" w:rsidTr="00F042BD">
        <w:trPr>
          <w:trHeight w:val="450"/>
        </w:trPr>
        <w:tc>
          <w:tcPr>
            <w:tcW w:w="10949" w:type="dxa"/>
            <w:gridSpan w:val="3"/>
            <w:shd w:val="clear" w:color="auto" w:fill="auto"/>
          </w:tcPr>
          <w:p w14:paraId="32DB8441" w14:textId="77777777" w:rsidR="00F042BD" w:rsidRPr="00A17D61" w:rsidRDefault="005E4F58" w:rsidP="00F042BD">
            <w:pPr>
              <w:rPr>
                <w:rFonts w:cstheme="minorHAnsi"/>
                <w:b/>
                <w:color w:val="FFFFFF" w:themeColor="background1"/>
                <w:sz w:val="28"/>
              </w:rPr>
            </w:pPr>
            <w:r>
              <w:rPr>
                <w:rFonts w:cstheme="minorHAnsi"/>
                <w:b/>
                <w:color w:val="00A4C7"/>
                <w:sz w:val="44"/>
              </w:rPr>
              <w:t xml:space="preserve">Church Detectives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42CB72F0" w14:textId="77777777" w:rsidTr="005248C1">
        <w:trPr>
          <w:trHeight w:val="450"/>
        </w:trPr>
        <w:tc>
          <w:tcPr>
            <w:tcW w:w="3936" w:type="dxa"/>
            <w:shd w:val="clear" w:color="auto" w:fill="00A4C7"/>
            <w:vAlign w:val="center"/>
          </w:tcPr>
          <w:p w14:paraId="47B6D0DF"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3363" w:type="dxa"/>
            <w:shd w:val="clear" w:color="auto" w:fill="00A4C7"/>
            <w:vAlign w:val="center"/>
          </w:tcPr>
          <w:p w14:paraId="4B77E350"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3650" w:type="dxa"/>
            <w:shd w:val="clear" w:color="auto" w:fill="00A4C7"/>
            <w:vAlign w:val="center"/>
          </w:tcPr>
          <w:p w14:paraId="515847E8"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34809F7B" w14:textId="77777777" w:rsidTr="005248C1">
        <w:trPr>
          <w:trHeight w:val="1880"/>
        </w:trPr>
        <w:tc>
          <w:tcPr>
            <w:tcW w:w="3936" w:type="dxa"/>
            <w:shd w:val="clear" w:color="auto" w:fill="D1EBE8"/>
          </w:tcPr>
          <w:p w14:paraId="12052AFF" w14:textId="77777777" w:rsidR="005E4F58" w:rsidRPr="00662CEE" w:rsidRDefault="005E4F58" w:rsidP="00BD5367">
            <w:pPr>
              <w:pStyle w:val="ListParagraph"/>
              <w:widowControl w:val="0"/>
              <w:numPr>
                <w:ilvl w:val="0"/>
                <w:numId w:val="1"/>
              </w:numPr>
              <w:spacing w:line="285" w:lineRule="auto"/>
              <w:ind w:left="291" w:hanging="283"/>
              <w:rPr>
                <w:sz w:val="20"/>
                <w:lang w:val="en"/>
              </w:rPr>
            </w:pPr>
            <w:r w:rsidRPr="00662CEE">
              <w:rPr>
                <w:sz w:val="20"/>
              </w:rPr>
              <w:t xml:space="preserve">To </w:t>
            </w:r>
            <w:r w:rsidRPr="00662CEE">
              <w:rPr>
                <w:sz w:val="20"/>
                <w:lang w:val="en"/>
              </w:rPr>
              <w:t>plan and write a story using the church setting and based on the facts provided.</w:t>
            </w:r>
          </w:p>
          <w:p w14:paraId="6B4F28E3" w14:textId="37ADE4BA" w:rsidR="005E4F58" w:rsidRPr="00662CEE" w:rsidRDefault="005E4F58" w:rsidP="00BD5367">
            <w:pPr>
              <w:pStyle w:val="ListParagraph"/>
              <w:widowControl w:val="0"/>
              <w:numPr>
                <w:ilvl w:val="0"/>
                <w:numId w:val="1"/>
              </w:numPr>
              <w:spacing w:line="285" w:lineRule="auto"/>
              <w:ind w:left="291" w:hanging="283"/>
              <w:rPr>
                <w:sz w:val="20"/>
                <w:lang w:val="en"/>
              </w:rPr>
            </w:pPr>
            <w:r w:rsidRPr="00662CEE">
              <w:rPr>
                <w:sz w:val="20"/>
                <w:lang w:val="en"/>
              </w:rPr>
              <w:t>To use descriptive language to descr</w:t>
            </w:r>
            <w:r w:rsidR="005248C1">
              <w:rPr>
                <w:sz w:val="20"/>
                <w:lang w:val="en"/>
              </w:rPr>
              <w:t>ibe the characters and</w:t>
            </w:r>
            <w:r w:rsidRPr="00662CEE">
              <w:rPr>
                <w:sz w:val="20"/>
                <w:lang w:val="en"/>
              </w:rPr>
              <w:t xml:space="preserve"> setting in your story.  </w:t>
            </w:r>
          </w:p>
          <w:p w14:paraId="56E08BC4" w14:textId="77777777" w:rsidR="00526493" w:rsidRPr="0023638A" w:rsidRDefault="005E4F58" w:rsidP="0023638A">
            <w:pPr>
              <w:pStyle w:val="ListParagraph"/>
              <w:widowControl w:val="0"/>
              <w:numPr>
                <w:ilvl w:val="0"/>
                <w:numId w:val="1"/>
              </w:numPr>
              <w:spacing w:line="285" w:lineRule="auto"/>
              <w:ind w:left="291" w:hanging="283"/>
              <w:rPr>
                <w:lang w:val="en"/>
              </w:rPr>
            </w:pPr>
            <w:r w:rsidRPr="00662CEE">
              <w:rPr>
                <w:sz w:val="20"/>
                <w:lang w:val="en"/>
              </w:rPr>
              <w:t xml:space="preserve">To use inference in written work to explain an event.  </w:t>
            </w:r>
          </w:p>
        </w:tc>
        <w:tc>
          <w:tcPr>
            <w:tcW w:w="3363" w:type="dxa"/>
            <w:shd w:val="clear" w:color="auto" w:fill="D1EBE8"/>
          </w:tcPr>
          <w:p w14:paraId="7F5ECF6B" w14:textId="77777777" w:rsidR="005E4F58" w:rsidRPr="00662CEE" w:rsidRDefault="005E4F58" w:rsidP="00662CEE">
            <w:pPr>
              <w:widowControl w:val="0"/>
              <w:spacing w:line="285" w:lineRule="auto"/>
              <w:ind w:left="48"/>
              <w:rPr>
                <w:b/>
                <w:sz w:val="20"/>
              </w:rPr>
            </w:pPr>
            <w:r w:rsidRPr="00662CEE">
              <w:rPr>
                <w:b/>
                <w:bCs/>
                <w:sz w:val="20"/>
              </w:rPr>
              <w:t xml:space="preserve">English </w:t>
            </w:r>
            <w:r w:rsidRPr="00662CEE">
              <w:rPr>
                <w:b/>
                <w:sz w:val="20"/>
              </w:rPr>
              <w:t xml:space="preserve">- </w:t>
            </w:r>
            <w:r w:rsidRPr="00662CEE">
              <w:rPr>
                <w:sz w:val="20"/>
              </w:rPr>
              <w:t>narrative and inference</w:t>
            </w:r>
          </w:p>
          <w:p w14:paraId="73482751" w14:textId="77777777" w:rsidR="005E4F58" w:rsidRPr="00662CEE" w:rsidRDefault="005E4F58" w:rsidP="00662CEE">
            <w:pPr>
              <w:widowControl w:val="0"/>
              <w:spacing w:line="285" w:lineRule="auto"/>
              <w:ind w:left="48"/>
              <w:rPr>
                <w:sz w:val="20"/>
              </w:rPr>
            </w:pPr>
            <w:r w:rsidRPr="00662CEE">
              <w:rPr>
                <w:b/>
                <w:sz w:val="20"/>
              </w:rPr>
              <w:t xml:space="preserve">Science - </w:t>
            </w:r>
            <w:r w:rsidRPr="00662CEE">
              <w:rPr>
                <w:sz w:val="20"/>
              </w:rPr>
              <w:t>senses</w:t>
            </w:r>
            <w:r w:rsidRPr="00662CEE">
              <w:rPr>
                <w:b/>
                <w:sz w:val="20"/>
              </w:rPr>
              <w:t xml:space="preserve"> </w:t>
            </w:r>
            <w:r w:rsidRPr="00662CEE">
              <w:rPr>
                <w:sz w:val="20"/>
              </w:rPr>
              <w:t>i.e.</w:t>
            </w:r>
            <w:r w:rsidRPr="00662CEE">
              <w:rPr>
                <w:b/>
                <w:sz w:val="20"/>
              </w:rPr>
              <w:t xml:space="preserve"> </w:t>
            </w:r>
            <w:r w:rsidRPr="00662CEE">
              <w:rPr>
                <w:sz w:val="20"/>
              </w:rPr>
              <w:t>see, hear, feel, smell</w:t>
            </w:r>
          </w:p>
          <w:p w14:paraId="32193A8C" w14:textId="77777777" w:rsidR="00654050" w:rsidRPr="005E4F58" w:rsidRDefault="005E4F58" w:rsidP="00662CEE">
            <w:pPr>
              <w:widowControl w:val="0"/>
              <w:spacing w:line="285" w:lineRule="auto"/>
              <w:ind w:left="48"/>
            </w:pPr>
            <w:r w:rsidRPr="00662CEE">
              <w:rPr>
                <w:b/>
                <w:bCs/>
                <w:sz w:val="20"/>
              </w:rPr>
              <w:t>R.E. -</w:t>
            </w:r>
            <w:r w:rsidRPr="00662CEE">
              <w:rPr>
                <w:sz w:val="20"/>
              </w:rPr>
              <w:t xml:space="preserve"> features, symbols and objects used in a church.</w:t>
            </w:r>
          </w:p>
        </w:tc>
        <w:tc>
          <w:tcPr>
            <w:tcW w:w="3650" w:type="dxa"/>
            <w:shd w:val="clear" w:color="auto" w:fill="D1EBE8"/>
          </w:tcPr>
          <w:p w14:paraId="0CE7EAE6" w14:textId="1F0D3D3A" w:rsidR="00526493" w:rsidRPr="00662CEE" w:rsidRDefault="005E4F58" w:rsidP="00526493">
            <w:pPr>
              <w:pStyle w:val="ListParagraph"/>
              <w:widowControl w:val="0"/>
              <w:numPr>
                <w:ilvl w:val="0"/>
                <w:numId w:val="1"/>
              </w:numPr>
              <w:ind w:left="357" w:hanging="284"/>
              <w:rPr>
                <w:bCs/>
                <w:sz w:val="20"/>
                <w:szCs w:val="28"/>
              </w:rPr>
            </w:pPr>
            <w:r w:rsidRPr="00662CEE">
              <w:rPr>
                <w:bCs/>
                <w:sz w:val="20"/>
                <w:szCs w:val="28"/>
              </w:rPr>
              <w:t>Sense activity sheet</w:t>
            </w:r>
            <w:r w:rsidR="007B7A75">
              <w:rPr>
                <w:bCs/>
                <w:sz w:val="20"/>
                <w:szCs w:val="28"/>
              </w:rPr>
              <w:t xml:space="preserve"> (R1)</w:t>
            </w:r>
          </w:p>
          <w:p w14:paraId="382B2B75" w14:textId="3ABABA17" w:rsidR="00526493" w:rsidRPr="00662CEE" w:rsidRDefault="0023638A" w:rsidP="00526493">
            <w:pPr>
              <w:pStyle w:val="ListParagraph"/>
              <w:widowControl w:val="0"/>
              <w:numPr>
                <w:ilvl w:val="0"/>
                <w:numId w:val="1"/>
              </w:numPr>
              <w:ind w:left="357" w:hanging="284"/>
              <w:rPr>
                <w:bCs/>
                <w:sz w:val="20"/>
                <w:szCs w:val="28"/>
              </w:rPr>
            </w:pPr>
            <w:r w:rsidRPr="00662CEE">
              <w:rPr>
                <w:bCs/>
                <w:sz w:val="20"/>
                <w:szCs w:val="28"/>
              </w:rPr>
              <w:t>I</w:t>
            </w:r>
            <w:r w:rsidR="005E4F58" w:rsidRPr="00662CEE">
              <w:rPr>
                <w:bCs/>
                <w:sz w:val="20"/>
                <w:szCs w:val="28"/>
              </w:rPr>
              <w:t>nterview sheet</w:t>
            </w:r>
            <w:r w:rsidR="007B7A75">
              <w:rPr>
                <w:bCs/>
                <w:sz w:val="20"/>
                <w:szCs w:val="28"/>
              </w:rPr>
              <w:t xml:space="preserve"> (R2)</w:t>
            </w:r>
          </w:p>
          <w:p w14:paraId="6B2F004B" w14:textId="736CC292" w:rsidR="00526493" w:rsidRPr="00662CEE" w:rsidRDefault="0023638A" w:rsidP="00526493">
            <w:pPr>
              <w:pStyle w:val="ListParagraph"/>
              <w:widowControl w:val="0"/>
              <w:numPr>
                <w:ilvl w:val="0"/>
                <w:numId w:val="1"/>
              </w:numPr>
              <w:ind w:left="357" w:hanging="284"/>
              <w:rPr>
                <w:bCs/>
                <w:sz w:val="20"/>
                <w:szCs w:val="28"/>
              </w:rPr>
            </w:pPr>
            <w:r w:rsidRPr="00662CEE">
              <w:rPr>
                <w:bCs/>
                <w:sz w:val="20"/>
                <w:szCs w:val="28"/>
              </w:rPr>
              <w:t>S</w:t>
            </w:r>
            <w:r w:rsidR="005E4F58" w:rsidRPr="00662CEE">
              <w:rPr>
                <w:bCs/>
                <w:sz w:val="20"/>
                <w:szCs w:val="28"/>
              </w:rPr>
              <w:t>tory plan</w:t>
            </w:r>
            <w:r w:rsidR="007B7A75">
              <w:rPr>
                <w:bCs/>
                <w:sz w:val="20"/>
                <w:szCs w:val="28"/>
              </w:rPr>
              <w:t xml:space="preserve"> (R3)</w:t>
            </w:r>
          </w:p>
          <w:p w14:paraId="052B2074" w14:textId="44978FD3" w:rsidR="005E4F58" w:rsidRPr="00662CEE" w:rsidRDefault="0023638A" w:rsidP="00526493">
            <w:pPr>
              <w:pStyle w:val="ListParagraph"/>
              <w:widowControl w:val="0"/>
              <w:numPr>
                <w:ilvl w:val="0"/>
                <w:numId w:val="1"/>
              </w:numPr>
              <w:ind w:left="357" w:hanging="284"/>
              <w:rPr>
                <w:bCs/>
                <w:sz w:val="20"/>
                <w:szCs w:val="28"/>
              </w:rPr>
            </w:pPr>
            <w:r w:rsidRPr="00662CEE">
              <w:rPr>
                <w:bCs/>
                <w:sz w:val="20"/>
                <w:szCs w:val="28"/>
              </w:rPr>
              <w:t>W</w:t>
            </w:r>
            <w:r w:rsidR="005E4F58" w:rsidRPr="00662CEE">
              <w:rPr>
                <w:bCs/>
                <w:sz w:val="20"/>
                <w:szCs w:val="28"/>
              </w:rPr>
              <w:t>riting frame</w:t>
            </w:r>
            <w:r w:rsidR="007B7A75">
              <w:rPr>
                <w:bCs/>
                <w:sz w:val="20"/>
                <w:szCs w:val="28"/>
              </w:rPr>
              <w:t xml:space="preserve"> (R4)</w:t>
            </w:r>
          </w:p>
          <w:p w14:paraId="6288C87F" w14:textId="77777777" w:rsidR="00F042BD" w:rsidRPr="00526493" w:rsidRDefault="00F042BD" w:rsidP="00526493">
            <w:pPr>
              <w:widowControl w:val="0"/>
              <w:rPr>
                <w:rFonts w:cstheme="minorHAnsi"/>
                <w:color w:val="000000" w:themeColor="text1"/>
              </w:rPr>
            </w:pPr>
          </w:p>
        </w:tc>
      </w:tr>
      <w:tr w:rsidR="00F042BD" w14:paraId="69152AC8" w14:textId="77777777" w:rsidTr="00600409">
        <w:trPr>
          <w:trHeight w:val="532"/>
        </w:trPr>
        <w:tc>
          <w:tcPr>
            <w:tcW w:w="10949" w:type="dxa"/>
            <w:gridSpan w:val="3"/>
            <w:tcBorders>
              <w:bottom w:val="single" w:sz="4" w:space="0" w:color="00A4C7"/>
            </w:tcBorders>
            <w:shd w:val="clear" w:color="auto" w:fill="auto"/>
          </w:tcPr>
          <w:p w14:paraId="45730860"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4F59FCB3" w14:textId="77777777" w:rsidTr="00600409">
        <w:trPr>
          <w:trHeight w:val="519"/>
        </w:trPr>
        <w:tc>
          <w:tcPr>
            <w:tcW w:w="10949" w:type="dxa"/>
            <w:gridSpan w:val="3"/>
            <w:tcBorders>
              <w:top w:val="single" w:sz="4" w:space="0" w:color="00A4C7"/>
              <w:left w:val="single" w:sz="8" w:space="0" w:color="00A4C7"/>
              <w:bottom w:val="single" w:sz="4" w:space="0" w:color="00A4C7"/>
              <w:right w:val="single" w:sz="8" w:space="0" w:color="00A4C7"/>
            </w:tcBorders>
            <w:shd w:val="clear" w:color="auto" w:fill="00A4C7"/>
            <w:vAlign w:val="center"/>
          </w:tcPr>
          <w:p w14:paraId="6C1727AD"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0E217F08" w14:textId="77777777" w:rsidTr="00600409">
        <w:trPr>
          <w:trHeight w:val="445"/>
        </w:trPr>
        <w:tc>
          <w:tcPr>
            <w:tcW w:w="10949" w:type="dxa"/>
            <w:gridSpan w:val="3"/>
            <w:tcBorders>
              <w:top w:val="single" w:sz="4" w:space="0" w:color="00A4C7"/>
              <w:left w:val="single" w:sz="8" w:space="0" w:color="00A4C7"/>
              <w:bottom w:val="single" w:sz="8" w:space="0" w:color="00A4C7"/>
              <w:right w:val="single" w:sz="8" w:space="0" w:color="00A4C7"/>
            </w:tcBorders>
            <w:shd w:val="clear" w:color="auto" w:fill="auto"/>
          </w:tcPr>
          <w:p w14:paraId="4A404BBF" w14:textId="77777777" w:rsidR="00526493" w:rsidRPr="00662CEE" w:rsidRDefault="00526493" w:rsidP="00526493">
            <w:pPr>
              <w:widowControl w:val="0"/>
              <w:numPr>
                <w:ilvl w:val="0"/>
                <w:numId w:val="6"/>
              </w:numPr>
              <w:spacing w:line="285" w:lineRule="auto"/>
              <w:ind w:left="284" w:hanging="284"/>
              <w:contextualSpacing/>
              <w:rPr>
                <w:rFonts w:ascii="Calibri" w:eastAsia="Times New Roman" w:hAnsi="Calibri" w:cs="Times New Roman"/>
                <w:color w:val="000000"/>
                <w:kern w:val="28"/>
                <w:sz w:val="20"/>
                <w:szCs w:val="18"/>
                <w:lang w:eastAsia="en-GB"/>
                <w14:cntxtAlts/>
              </w:rPr>
            </w:pPr>
            <w:r w:rsidRPr="00662CEE">
              <w:rPr>
                <w:rFonts w:ascii="Calibri" w:eastAsia="Times New Roman" w:hAnsi="Calibri" w:cs="Times New Roman"/>
                <w:color w:val="000000"/>
                <w:kern w:val="28"/>
                <w:sz w:val="20"/>
                <w:szCs w:val="18"/>
                <w:lang w:eastAsia="en-GB"/>
                <w14:cntxtAlts/>
              </w:rPr>
              <w:t xml:space="preserve">Children will need to have a clear understanding of the elements of a story (i.e. beginning, middle, end, characters, settings and plots) and have read a variety of stories to provide examples of the above.  They will need to have experience of planning a story using some set criteria.  </w:t>
            </w:r>
          </w:p>
          <w:p w14:paraId="1FA6CDBC" w14:textId="772E5F23" w:rsidR="00526493" w:rsidRPr="00662CEE" w:rsidRDefault="00526493" w:rsidP="00526493">
            <w:pPr>
              <w:widowControl w:val="0"/>
              <w:numPr>
                <w:ilvl w:val="0"/>
                <w:numId w:val="6"/>
              </w:numPr>
              <w:spacing w:line="285" w:lineRule="auto"/>
              <w:ind w:left="284" w:hanging="284"/>
              <w:contextualSpacing/>
              <w:rPr>
                <w:rFonts w:eastAsia="Times New Roman" w:cs="Arial"/>
                <w:kern w:val="28"/>
                <w:sz w:val="20"/>
                <w:szCs w:val="18"/>
                <w:lang w:eastAsia="en-GB"/>
                <w14:ligatures w14:val="standard"/>
                <w14:cntxtAlts/>
              </w:rPr>
            </w:pPr>
            <w:r w:rsidRPr="00662CEE">
              <w:rPr>
                <w:rFonts w:ascii="Calibri" w:eastAsia="Times New Roman" w:hAnsi="Calibri" w:cs="Times New Roman"/>
                <w:color w:val="000000"/>
                <w:kern w:val="28"/>
                <w:sz w:val="20"/>
                <w:szCs w:val="18"/>
                <w:lang w:eastAsia="en-GB"/>
                <w14:cntxtAlts/>
              </w:rPr>
              <w:t>The activity at the ch</w:t>
            </w:r>
            <w:r w:rsidR="005409DD" w:rsidRPr="00662CEE">
              <w:rPr>
                <w:rFonts w:ascii="Calibri" w:eastAsia="Times New Roman" w:hAnsi="Calibri" w:cs="Times New Roman"/>
                <w:color w:val="000000"/>
                <w:kern w:val="28"/>
                <w:sz w:val="20"/>
                <w:szCs w:val="18"/>
                <w:lang w:eastAsia="en-GB"/>
                <w14:cntxtAlts/>
              </w:rPr>
              <w:t>u</w:t>
            </w:r>
            <w:r w:rsidRPr="00662CEE">
              <w:rPr>
                <w:rFonts w:ascii="Calibri" w:eastAsia="Times New Roman" w:hAnsi="Calibri" w:cs="Times New Roman"/>
                <w:color w:val="000000"/>
                <w:kern w:val="28"/>
                <w:sz w:val="20"/>
                <w:szCs w:val="18"/>
                <w:lang w:eastAsia="en-GB"/>
                <w14:cntxtAlts/>
              </w:rPr>
              <w:t>rch will require the ch</w:t>
            </w:r>
            <w:r w:rsidR="005248C1">
              <w:rPr>
                <w:rFonts w:ascii="Calibri" w:eastAsia="Times New Roman" w:hAnsi="Calibri" w:cs="Times New Roman"/>
                <w:color w:val="000000"/>
                <w:kern w:val="28"/>
                <w:sz w:val="20"/>
                <w:szCs w:val="18"/>
                <w:lang w:eastAsia="en-GB"/>
                <w14:cntxtAlts/>
              </w:rPr>
              <w:t xml:space="preserve">ildren to have an understanding </w:t>
            </w:r>
            <w:r w:rsidRPr="00662CEE">
              <w:rPr>
                <w:rFonts w:ascii="Calibri" w:eastAsia="Times New Roman" w:hAnsi="Calibri" w:cs="Times New Roman"/>
                <w:color w:val="000000"/>
                <w:kern w:val="28"/>
                <w:sz w:val="20"/>
                <w:szCs w:val="18"/>
                <w:lang w:eastAsia="en-GB"/>
                <w14:cntxtAlts/>
              </w:rPr>
              <w:t>of inference</w:t>
            </w:r>
            <w:r w:rsidR="005248C1">
              <w:rPr>
                <w:rFonts w:ascii="Calibri" w:eastAsia="Times New Roman" w:hAnsi="Calibri" w:cs="Times New Roman"/>
                <w:color w:val="000000"/>
                <w:kern w:val="28"/>
                <w:sz w:val="20"/>
                <w:szCs w:val="18"/>
                <w:lang w:eastAsia="en-GB"/>
                <w14:cntxtAlts/>
              </w:rPr>
              <w:t xml:space="preserve"> and deduction</w:t>
            </w:r>
            <w:r w:rsidRPr="00662CEE">
              <w:rPr>
                <w:rFonts w:ascii="Calibri" w:eastAsia="Times New Roman" w:hAnsi="Calibri" w:cs="Times New Roman"/>
                <w:color w:val="000000"/>
                <w:kern w:val="28"/>
                <w:sz w:val="20"/>
                <w:szCs w:val="18"/>
                <w:lang w:eastAsia="en-GB"/>
                <w14:cntxtAlts/>
              </w:rPr>
              <w:t>, for example</w:t>
            </w:r>
            <w:r w:rsidR="00600409" w:rsidRPr="00662CEE">
              <w:rPr>
                <w:rFonts w:ascii="Calibri" w:eastAsia="Times New Roman" w:hAnsi="Calibri" w:cs="Times New Roman"/>
                <w:color w:val="000000"/>
                <w:kern w:val="28"/>
                <w:sz w:val="20"/>
                <w:szCs w:val="18"/>
                <w:lang w:eastAsia="en-GB"/>
                <w14:cntxtAlts/>
              </w:rPr>
              <w:t>:</w:t>
            </w:r>
            <w:r w:rsidRPr="00662CEE">
              <w:rPr>
                <w:rFonts w:ascii="Calibri" w:eastAsia="Times New Roman" w:hAnsi="Calibri" w:cs="Times New Roman"/>
                <w:color w:val="000000"/>
                <w:kern w:val="28"/>
                <w:sz w:val="20"/>
                <w:szCs w:val="18"/>
                <w:lang w:eastAsia="en-GB"/>
                <w14:cntxtAlts/>
              </w:rPr>
              <w:t xml:space="preserve"> </w:t>
            </w:r>
            <w:r w:rsidRPr="00662CEE">
              <w:rPr>
                <w:rFonts w:ascii="Calibri" w:eastAsia="Times New Roman" w:hAnsi="Calibri" w:cs="Times New Roman"/>
                <w:i/>
                <w:color w:val="000000"/>
                <w:kern w:val="28"/>
                <w:sz w:val="20"/>
                <w:szCs w:val="18"/>
                <w:lang w:eastAsia="en-GB"/>
                <w14:cntxtAlts/>
              </w:rPr>
              <w:t>T</w:t>
            </w:r>
            <w:r w:rsidRPr="00662CEE">
              <w:rPr>
                <w:rFonts w:eastAsia="Times New Roman" w:cs="Arial"/>
                <w:i/>
                <w:kern w:val="28"/>
                <w:sz w:val="20"/>
                <w:szCs w:val="18"/>
                <w:lang w:eastAsia="en-GB"/>
                <w14:ligatures w14:val="standard"/>
                <w14:cntxtAlts/>
              </w:rPr>
              <w:t xml:space="preserve">he police find a body with a knife sticking out of it. We could </w:t>
            </w:r>
            <w:r w:rsidRPr="00662CEE">
              <w:rPr>
                <w:rFonts w:eastAsia="Times New Roman" w:cs="Arial"/>
                <w:b/>
                <w:bCs/>
                <w:i/>
                <w:kern w:val="28"/>
                <w:sz w:val="20"/>
                <w:szCs w:val="18"/>
                <w:lang w:eastAsia="en-GB"/>
                <w14:ligatures w14:val="standard"/>
                <w14:cntxtAlts/>
              </w:rPr>
              <w:t>infer</w:t>
            </w:r>
            <w:r w:rsidRPr="00662CEE">
              <w:rPr>
                <w:rFonts w:eastAsia="Times New Roman" w:cs="Arial"/>
                <w:i/>
                <w:kern w:val="28"/>
                <w:sz w:val="20"/>
                <w:szCs w:val="18"/>
                <w:lang w:eastAsia="en-GB"/>
                <w14:ligatures w14:val="standard"/>
                <w14:cntxtAlts/>
              </w:rPr>
              <w:t xml:space="preserve"> that someone didn't like that person.</w:t>
            </w:r>
          </w:p>
          <w:p w14:paraId="5D2F55A0" w14:textId="77777777" w:rsidR="00526493" w:rsidRPr="00662CEE" w:rsidRDefault="00526493" w:rsidP="00526493">
            <w:pPr>
              <w:widowControl w:val="0"/>
              <w:numPr>
                <w:ilvl w:val="0"/>
                <w:numId w:val="6"/>
              </w:numPr>
              <w:spacing w:line="285" w:lineRule="auto"/>
              <w:ind w:left="284" w:hanging="284"/>
              <w:contextualSpacing/>
              <w:rPr>
                <w:rFonts w:eastAsia="Times New Roman" w:cs="Arial"/>
                <w:kern w:val="28"/>
                <w:sz w:val="20"/>
                <w:szCs w:val="18"/>
                <w:lang w:eastAsia="en-GB"/>
                <w14:ligatures w14:val="standard"/>
                <w14:cntxtAlts/>
              </w:rPr>
            </w:pPr>
            <w:r w:rsidRPr="00662CEE">
              <w:rPr>
                <w:rFonts w:eastAsia="Times New Roman" w:cs="Arial"/>
                <w:kern w:val="28"/>
                <w:sz w:val="20"/>
                <w:szCs w:val="18"/>
                <w:lang w:eastAsia="en-GB"/>
                <w14:ligatures w14:val="standard"/>
                <w14:cntxtAlts/>
              </w:rPr>
              <w:t xml:space="preserve">The children will also need to have knowledge of their senses - sight, hearing, touch and smell - in order to explore and explain areas of the church building in their activities and writing. </w:t>
            </w:r>
          </w:p>
          <w:p w14:paraId="76B80EED" w14:textId="0DB81511" w:rsidR="008C43E8" w:rsidRPr="00662CEE" w:rsidRDefault="00526493" w:rsidP="005409DD">
            <w:pPr>
              <w:widowControl w:val="0"/>
              <w:numPr>
                <w:ilvl w:val="0"/>
                <w:numId w:val="6"/>
              </w:numPr>
              <w:spacing w:line="285" w:lineRule="auto"/>
              <w:ind w:left="284" w:hanging="284"/>
              <w:contextualSpacing/>
              <w:rPr>
                <w:rFonts w:ascii="Calibri" w:eastAsia="Times New Roman" w:hAnsi="Calibri" w:cs="Times New Roman"/>
                <w:color w:val="000000"/>
                <w:kern w:val="28"/>
                <w:sz w:val="20"/>
                <w:szCs w:val="18"/>
                <w:lang w:eastAsia="en-GB"/>
                <w14:cntxtAlts/>
              </w:rPr>
            </w:pPr>
            <w:r w:rsidRPr="00662CEE">
              <w:rPr>
                <w:rFonts w:eastAsia="Times New Roman" w:cs="Arial"/>
                <w:kern w:val="28"/>
                <w:sz w:val="20"/>
                <w:szCs w:val="18"/>
                <w:lang w:eastAsia="en-GB"/>
                <w14:ligatures w14:val="standard"/>
                <w14:cntxtAlts/>
              </w:rPr>
              <w:t xml:space="preserve">One of the activities at the church will require the children to use ‘question’ vocabulary.  </w:t>
            </w:r>
          </w:p>
        </w:tc>
      </w:tr>
      <w:tr w:rsidR="00F042BD" w14:paraId="1178DC01" w14:textId="77777777" w:rsidTr="00600409">
        <w:trPr>
          <w:trHeight w:val="447"/>
        </w:trPr>
        <w:tc>
          <w:tcPr>
            <w:tcW w:w="10949" w:type="dxa"/>
            <w:gridSpan w:val="3"/>
            <w:tcBorders>
              <w:top w:val="single" w:sz="8" w:space="0" w:color="00A4C7"/>
              <w:left w:val="single" w:sz="8" w:space="0" w:color="00A4C7"/>
              <w:bottom w:val="single" w:sz="4" w:space="0" w:color="00A4C7"/>
              <w:right w:val="single" w:sz="8" w:space="0" w:color="00A4C7"/>
            </w:tcBorders>
            <w:shd w:val="clear" w:color="auto" w:fill="00A4C7"/>
            <w:vAlign w:val="center"/>
          </w:tcPr>
          <w:p w14:paraId="3612FCCC"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22580FB7" w14:textId="77777777" w:rsidTr="00600409">
        <w:trPr>
          <w:trHeight w:val="552"/>
        </w:trPr>
        <w:tc>
          <w:tcPr>
            <w:tcW w:w="10949" w:type="dxa"/>
            <w:gridSpan w:val="3"/>
            <w:tcBorders>
              <w:top w:val="single" w:sz="4" w:space="0" w:color="00A4C7"/>
              <w:left w:val="single" w:sz="8" w:space="0" w:color="00A4C7"/>
              <w:bottom w:val="single" w:sz="8" w:space="0" w:color="00A4C7"/>
              <w:right w:val="single" w:sz="8" w:space="0" w:color="00A4C7"/>
            </w:tcBorders>
            <w:shd w:val="clear" w:color="auto" w:fill="auto"/>
          </w:tcPr>
          <w:p w14:paraId="649CC730" w14:textId="77777777" w:rsidR="004255AE" w:rsidRPr="004255AE" w:rsidRDefault="004255AE" w:rsidP="004255AE">
            <w:pPr>
              <w:widowControl w:val="0"/>
              <w:spacing w:line="285" w:lineRule="auto"/>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4E19542A" w14:textId="77777777" w:rsidR="005248C1" w:rsidRDefault="00526493" w:rsidP="0023638A">
            <w:pPr>
              <w:widowControl w:val="0"/>
              <w:spacing w:line="285" w:lineRule="auto"/>
              <w:rPr>
                <w:rFonts w:ascii="Calibri" w:eastAsia="Times New Roman" w:hAnsi="Calibri" w:cs="Times New Roman"/>
                <w:color w:val="000000"/>
                <w:kern w:val="28"/>
                <w:sz w:val="20"/>
                <w:szCs w:val="14"/>
                <w:lang w:eastAsia="en-GB"/>
                <w14:cntxtAlts/>
              </w:rPr>
            </w:pPr>
            <w:r w:rsidRPr="00662CEE">
              <w:rPr>
                <w:rFonts w:ascii="Calibri" w:eastAsia="Times New Roman" w:hAnsi="Calibri" w:cs="Times New Roman"/>
                <w:color w:val="000000"/>
                <w:kern w:val="28"/>
                <w:sz w:val="20"/>
                <w:szCs w:val="14"/>
                <w:lang w:eastAsia="en-GB"/>
                <w14:cntxtAlts/>
              </w:rPr>
              <w:t xml:space="preserve">Discuss - </w:t>
            </w:r>
            <w:r w:rsidR="00600409" w:rsidRPr="00662CEE">
              <w:rPr>
                <w:rFonts w:ascii="Calibri" w:eastAsia="Times New Roman" w:hAnsi="Calibri" w:cs="Times New Roman"/>
                <w:color w:val="000000"/>
                <w:kern w:val="28"/>
                <w:sz w:val="20"/>
                <w:szCs w:val="14"/>
                <w:lang w:eastAsia="en-GB"/>
                <w14:cntxtAlts/>
              </w:rPr>
              <w:t>W</w:t>
            </w:r>
            <w:r w:rsidRPr="00662CEE">
              <w:rPr>
                <w:rFonts w:ascii="Calibri" w:eastAsia="Times New Roman" w:hAnsi="Calibri" w:cs="Times New Roman"/>
                <w:color w:val="000000"/>
                <w:kern w:val="28"/>
                <w:sz w:val="20"/>
                <w:szCs w:val="14"/>
                <w:lang w:eastAsia="en-GB"/>
                <w14:cntxtAlts/>
              </w:rPr>
              <w:t xml:space="preserve">here are we? What is this building used for?  Who is likely to use the building? How does the building make you feel? What can you see in the building?  Ask the children to go on a </w:t>
            </w:r>
            <w:r w:rsidR="00600409" w:rsidRPr="00662CEE">
              <w:rPr>
                <w:rFonts w:ascii="Calibri" w:eastAsia="Times New Roman" w:hAnsi="Calibri" w:cs="Times New Roman"/>
                <w:color w:val="000000"/>
                <w:kern w:val="28"/>
                <w:sz w:val="20"/>
                <w:szCs w:val="14"/>
                <w:lang w:eastAsia="en-GB"/>
                <w14:cntxtAlts/>
              </w:rPr>
              <w:t>‘</w:t>
            </w:r>
            <w:r w:rsidRPr="00662CEE">
              <w:rPr>
                <w:rFonts w:ascii="Calibri" w:eastAsia="Times New Roman" w:hAnsi="Calibri" w:cs="Times New Roman"/>
                <w:color w:val="000000"/>
                <w:kern w:val="28"/>
                <w:sz w:val="20"/>
                <w:szCs w:val="14"/>
                <w:lang w:eastAsia="en-GB"/>
                <w14:cntxtAlts/>
              </w:rPr>
              <w:t>sense</w:t>
            </w:r>
            <w:r w:rsidR="00600409" w:rsidRPr="00662CEE">
              <w:rPr>
                <w:rFonts w:ascii="Calibri" w:eastAsia="Times New Roman" w:hAnsi="Calibri" w:cs="Times New Roman"/>
                <w:color w:val="000000"/>
                <w:kern w:val="28"/>
                <w:sz w:val="20"/>
                <w:szCs w:val="14"/>
                <w:lang w:eastAsia="en-GB"/>
                <w14:cntxtAlts/>
              </w:rPr>
              <w:t>s</w:t>
            </w:r>
            <w:r w:rsidRPr="00662CEE">
              <w:rPr>
                <w:rFonts w:ascii="Calibri" w:eastAsia="Times New Roman" w:hAnsi="Calibri" w:cs="Times New Roman"/>
                <w:color w:val="000000"/>
                <w:kern w:val="28"/>
                <w:sz w:val="20"/>
                <w:szCs w:val="14"/>
                <w:lang w:eastAsia="en-GB"/>
                <w14:cntxtAlts/>
              </w:rPr>
              <w:t xml:space="preserve"> trail</w:t>
            </w:r>
            <w:r w:rsidR="00600409" w:rsidRPr="00662CEE">
              <w:rPr>
                <w:rFonts w:ascii="Calibri" w:eastAsia="Times New Roman" w:hAnsi="Calibri" w:cs="Times New Roman"/>
                <w:color w:val="000000"/>
                <w:kern w:val="28"/>
                <w:sz w:val="20"/>
                <w:szCs w:val="14"/>
                <w:lang w:eastAsia="en-GB"/>
                <w14:cntxtAlts/>
              </w:rPr>
              <w:t>’</w:t>
            </w:r>
            <w:r w:rsidRPr="00662CEE">
              <w:rPr>
                <w:rFonts w:ascii="Calibri" w:eastAsia="Times New Roman" w:hAnsi="Calibri" w:cs="Times New Roman"/>
                <w:color w:val="000000"/>
                <w:kern w:val="28"/>
                <w:sz w:val="20"/>
                <w:szCs w:val="14"/>
                <w:lang w:eastAsia="en-GB"/>
                <w14:cntxtAlts/>
              </w:rPr>
              <w:t xml:space="preserve"> around the church.  The children will need to collect information about what they can see, hear, smell and touch.  The information to be recorded on </w:t>
            </w:r>
            <w:r w:rsidR="00ED62C6">
              <w:rPr>
                <w:rFonts w:ascii="Calibri" w:eastAsia="Times New Roman" w:hAnsi="Calibri" w:cs="Times New Roman"/>
                <w:color w:val="000000"/>
                <w:kern w:val="28"/>
                <w:sz w:val="20"/>
                <w:szCs w:val="14"/>
                <w:lang w:eastAsia="en-GB"/>
                <w14:cntxtAlts/>
              </w:rPr>
              <w:t>R</w:t>
            </w:r>
            <w:r w:rsidRPr="00662CEE">
              <w:rPr>
                <w:rFonts w:ascii="Calibri" w:eastAsia="Times New Roman" w:hAnsi="Calibri" w:cs="Times New Roman"/>
                <w:color w:val="000000"/>
                <w:kern w:val="28"/>
                <w:sz w:val="20"/>
                <w:szCs w:val="14"/>
                <w:lang w:eastAsia="en-GB"/>
                <w14:cntxtAlts/>
              </w:rPr>
              <w:t xml:space="preserve">1. </w:t>
            </w:r>
          </w:p>
          <w:p w14:paraId="6D925872" w14:textId="3CBEB28A" w:rsidR="005248C1" w:rsidRPr="005248C1" w:rsidRDefault="005248C1" w:rsidP="0023638A">
            <w:pPr>
              <w:widowControl w:val="0"/>
              <w:spacing w:line="285" w:lineRule="auto"/>
              <w:rPr>
                <w:rFonts w:ascii="Calibri" w:eastAsia="Times New Roman" w:hAnsi="Calibri" w:cs="Times New Roman"/>
                <w:color w:val="000000"/>
                <w:kern w:val="28"/>
                <w:sz w:val="20"/>
                <w:szCs w:val="14"/>
                <w:lang w:eastAsia="en-GB"/>
                <w14:cntxtAlts/>
              </w:rPr>
            </w:pPr>
            <w:r>
              <w:rPr>
                <w:rFonts w:ascii="Calibri" w:eastAsia="Times New Roman" w:hAnsi="Calibri" w:cs="Times New Roman"/>
                <w:color w:val="000000"/>
                <w:kern w:val="28"/>
                <w:sz w:val="20"/>
                <w:szCs w:val="14"/>
                <w:lang w:eastAsia="en-GB"/>
                <w14:cntxtAlts/>
              </w:rPr>
              <w:t xml:space="preserve">If the church door could talk what stories could it tell us? </w:t>
            </w:r>
          </w:p>
        </w:tc>
      </w:tr>
      <w:tr w:rsidR="00F042BD" w14:paraId="4B3E03E8"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75FB487" w14:textId="77777777" w:rsidR="004255AE" w:rsidRPr="004255AE" w:rsidRDefault="004255AE" w:rsidP="004255AE">
            <w:pPr>
              <w:widowControl w:val="0"/>
              <w:spacing w:line="285" w:lineRule="auto"/>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1D9D58BD" w14:textId="77777777" w:rsidR="00526493" w:rsidRPr="00662CEE" w:rsidRDefault="00526493" w:rsidP="00526493">
            <w:pPr>
              <w:widowControl w:val="0"/>
              <w:spacing w:line="285" w:lineRule="auto"/>
              <w:rPr>
                <w:rFonts w:ascii="Calibri" w:eastAsia="Times New Roman" w:hAnsi="Calibri" w:cs="Times New Roman"/>
                <w:bCs/>
                <w:color w:val="000000"/>
                <w:kern w:val="28"/>
                <w:sz w:val="20"/>
                <w:szCs w:val="14"/>
                <w:lang w:eastAsia="en-GB"/>
                <w14:cntxtAlts/>
              </w:rPr>
            </w:pPr>
            <w:r w:rsidRPr="00662CEE">
              <w:rPr>
                <w:rFonts w:ascii="Calibri" w:eastAsia="Times New Roman" w:hAnsi="Calibri" w:cs="Times New Roman"/>
                <w:bCs/>
                <w:color w:val="000000"/>
                <w:kern w:val="28"/>
                <w:sz w:val="20"/>
                <w:szCs w:val="14"/>
                <w:lang w:eastAsia="en-GB"/>
                <w14:cntxtAlts/>
              </w:rPr>
              <w:t>Children return to the community room and start to share some of their findings, when suddenly the vicar bursts into the room and announces that</w:t>
            </w:r>
            <w:r w:rsidRPr="00662CEE">
              <w:rPr>
                <w:rFonts w:ascii="Calibri" w:eastAsia="Times New Roman" w:hAnsi="Calibri" w:cs="Times New Roman"/>
                <w:bCs/>
                <w:i/>
                <w:color w:val="000000"/>
                <w:kern w:val="28"/>
                <w:sz w:val="20"/>
                <w:szCs w:val="14"/>
                <w:lang w:eastAsia="en-GB"/>
                <w14:cntxtAlts/>
              </w:rPr>
              <w:t xml:space="preserve"> “the priceless silver church cup has been stolen!  What are we to do?  Did anyone see anything?  We are going to have to call the police! Can you help?”</w:t>
            </w:r>
          </w:p>
          <w:p w14:paraId="38621F41" w14:textId="4D025DEB" w:rsidR="00526493" w:rsidRPr="00662CEE" w:rsidRDefault="00526493" w:rsidP="00526493">
            <w:pPr>
              <w:widowControl w:val="0"/>
              <w:spacing w:line="285" w:lineRule="auto"/>
              <w:rPr>
                <w:rFonts w:ascii="Calibri" w:eastAsia="Times New Roman" w:hAnsi="Calibri" w:cs="Times New Roman"/>
                <w:bCs/>
                <w:color w:val="000000"/>
                <w:kern w:val="28"/>
                <w:sz w:val="20"/>
                <w:szCs w:val="14"/>
                <w:lang w:eastAsia="en-GB"/>
                <w14:cntxtAlts/>
              </w:rPr>
            </w:pPr>
            <w:r w:rsidRPr="00662CEE">
              <w:rPr>
                <w:rFonts w:ascii="Calibri" w:eastAsia="Times New Roman" w:hAnsi="Calibri" w:cs="Times New Roman"/>
                <w:bCs/>
                <w:color w:val="000000"/>
                <w:kern w:val="28"/>
                <w:sz w:val="20"/>
                <w:szCs w:val="14"/>
                <w:lang w:eastAsia="en-GB"/>
                <w14:cntxtAlts/>
              </w:rPr>
              <w:t xml:space="preserve">Ask the children to be detectives.  Go out into the church and interview any object with eyes.  Did they see anyone, hear, smell, feel anything?  When did it happen?  See what information you can find out and meet back here in 10 minutes. </w:t>
            </w:r>
            <w:r w:rsidR="00ED62C6">
              <w:rPr>
                <w:rFonts w:ascii="Calibri" w:eastAsia="Times New Roman" w:hAnsi="Calibri" w:cs="Times New Roman"/>
                <w:bCs/>
                <w:color w:val="000000"/>
                <w:kern w:val="28"/>
                <w:sz w:val="20"/>
                <w:szCs w:val="14"/>
                <w:lang w:eastAsia="en-GB"/>
                <w14:cntxtAlts/>
              </w:rPr>
              <w:t>(R</w:t>
            </w:r>
            <w:r w:rsidRPr="00662CEE">
              <w:rPr>
                <w:rFonts w:ascii="Calibri" w:eastAsia="Times New Roman" w:hAnsi="Calibri" w:cs="Times New Roman"/>
                <w:bCs/>
                <w:color w:val="000000"/>
                <w:kern w:val="28"/>
                <w:sz w:val="20"/>
                <w:szCs w:val="14"/>
                <w:lang w:eastAsia="en-GB"/>
                <w14:cntxtAlts/>
              </w:rPr>
              <w:t>2</w:t>
            </w:r>
            <w:r w:rsidR="00ED62C6">
              <w:rPr>
                <w:rFonts w:ascii="Calibri" w:eastAsia="Times New Roman" w:hAnsi="Calibri" w:cs="Times New Roman"/>
                <w:bCs/>
                <w:color w:val="000000"/>
                <w:kern w:val="28"/>
                <w:sz w:val="20"/>
                <w:szCs w:val="14"/>
                <w:lang w:eastAsia="en-GB"/>
                <w14:cntxtAlts/>
              </w:rPr>
              <w:t>)</w:t>
            </w:r>
          </w:p>
          <w:p w14:paraId="2755DD3A" w14:textId="77777777" w:rsidR="00526493" w:rsidRPr="00662CEE" w:rsidRDefault="00526493" w:rsidP="00526493">
            <w:pPr>
              <w:widowControl w:val="0"/>
              <w:spacing w:line="285" w:lineRule="auto"/>
              <w:rPr>
                <w:rFonts w:ascii="Calibri" w:eastAsia="Times New Roman" w:hAnsi="Calibri" w:cs="Times New Roman"/>
                <w:bCs/>
                <w:color w:val="000000"/>
                <w:kern w:val="28"/>
                <w:sz w:val="20"/>
                <w:szCs w:val="14"/>
                <w:lang w:eastAsia="en-GB"/>
                <w14:cntxtAlts/>
              </w:rPr>
            </w:pPr>
            <w:r w:rsidRPr="00662CEE">
              <w:rPr>
                <w:rFonts w:ascii="Calibri" w:eastAsia="Times New Roman" w:hAnsi="Calibri" w:cs="Times New Roman"/>
                <w:bCs/>
                <w:color w:val="000000"/>
                <w:kern w:val="28"/>
                <w:sz w:val="20"/>
                <w:szCs w:val="14"/>
                <w:lang w:eastAsia="en-GB"/>
                <w14:cntxtAlts/>
              </w:rPr>
              <w:t>Back in the community room, ask the children what objects they look at.  Could these objects be characters in a story?  What information could they give you about the missing cup?</w:t>
            </w:r>
          </w:p>
          <w:p w14:paraId="2414C108" w14:textId="0B5F4C7B" w:rsidR="0023638A" w:rsidRPr="00526493" w:rsidRDefault="00526493" w:rsidP="0023638A">
            <w:pPr>
              <w:widowControl w:val="0"/>
              <w:spacing w:line="285" w:lineRule="auto"/>
              <w:rPr>
                <w:rFonts w:ascii="Calibri" w:eastAsia="Times New Roman" w:hAnsi="Calibri" w:cs="Times New Roman"/>
                <w:bCs/>
                <w:color w:val="000000"/>
                <w:kern w:val="28"/>
                <w:sz w:val="18"/>
                <w:szCs w:val="14"/>
                <w:lang w:eastAsia="en-GB"/>
                <w14:cntxtAlts/>
              </w:rPr>
            </w:pPr>
            <w:r w:rsidRPr="00662CEE">
              <w:rPr>
                <w:rFonts w:ascii="Calibri" w:eastAsia="Times New Roman" w:hAnsi="Calibri" w:cs="Times New Roman"/>
                <w:bCs/>
                <w:color w:val="000000"/>
                <w:kern w:val="28"/>
                <w:sz w:val="20"/>
                <w:szCs w:val="14"/>
                <w:lang w:eastAsia="en-GB"/>
                <w14:cntxtAlts/>
              </w:rPr>
              <w:t>Explain to the children that they are going to have a few minutes to plan a story about the stolen silver cup.</w:t>
            </w:r>
            <w:r w:rsidR="00ED62C6">
              <w:rPr>
                <w:rFonts w:ascii="Calibri" w:eastAsia="Times New Roman" w:hAnsi="Calibri" w:cs="Times New Roman"/>
                <w:bCs/>
                <w:color w:val="000000"/>
                <w:kern w:val="28"/>
                <w:sz w:val="20"/>
                <w:szCs w:val="14"/>
                <w:lang w:eastAsia="en-GB"/>
                <w14:cntxtAlts/>
              </w:rPr>
              <w:t xml:space="preserve"> (R3)</w:t>
            </w:r>
            <w:r w:rsidR="00ED62C6" w:rsidRPr="00662CEE">
              <w:rPr>
                <w:rFonts w:ascii="Calibri" w:eastAsia="Times New Roman" w:hAnsi="Calibri" w:cs="Times New Roman"/>
                <w:bCs/>
                <w:color w:val="000000"/>
                <w:kern w:val="28"/>
                <w:sz w:val="20"/>
                <w:szCs w:val="14"/>
                <w:lang w:eastAsia="en-GB"/>
                <w14:cntxtAlts/>
              </w:rPr>
              <w:t xml:space="preserve"> The</w:t>
            </w:r>
            <w:r w:rsidRPr="00662CEE">
              <w:rPr>
                <w:rFonts w:ascii="Calibri" w:eastAsia="Times New Roman" w:hAnsi="Calibri" w:cs="Times New Roman"/>
                <w:bCs/>
                <w:color w:val="000000"/>
                <w:kern w:val="28"/>
                <w:sz w:val="20"/>
                <w:szCs w:val="14"/>
                <w:lang w:eastAsia="en-GB"/>
                <w14:cntxtAlts/>
              </w:rPr>
              <w:t xml:space="preserve"> church is to be the setting for their stories and the objects with eyes in the church could come alive and be their characters. What has happened to the silver cup? </w:t>
            </w:r>
          </w:p>
        </w:tc>
      </w:tr>
      <w:tr w:rsidR="00F042BD" w14:paraId="39E40DEF"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528B75F" w14:textId="1473B4F0" w:rsidR="00F042BD" w:rsidRPr="00662CEE" w:rsidRDefault="00F042BD" w:rsidP="00F042BD">
            <w:pPr>
              <w:rPr>
                <w:rFonts w:cstheme="minorHAnsi"/>
                <w:b/>
                <w:color w:val="000000" w:themeColor="text1"/>
                <w:sz w:val="20"/>
              </w:rPr>
            </w:pPr>
            <w:r w:rsidRPr="004255AE">
              <w:rPr>
                <w:rFonts w:cstheme="minorHAnsi"/>
                <w:b/>
                <w:color w:val="000000" w:themeColor="text1"/>
                <w:sz w:val="20"/>
              </w:rPr>
              <w:t>Plenary</w:t>
            </w:r>
            <w:r w:rsidR="00662CEE">
              <w:rPr>
                <w:rFonts w:cstheme="minorHAnsi"/>
                <w:b/>
                <w:color w:val="000000" w:themeColor="text1"/>
                <w:sz w:val="20"/>
              </w:rPr>
              <w:t xml:space="preserve"> </w:t>
            </w:r>
            <w:r w:rsidR="00662CEE" w:rsidRPr="00662CEE">
              <w:rPr>
                <w:rFonts w:cstheme="minorHAnsi"/>
                <w:b/>
                <w:i/>
                <w:color w:val="000000" w:themeColor="text1"/>
                <w:sz w:val="20"/>
              </w:rPr>
              <w:t>(15 mins)</w:t>
            </w:r>
            <w:r w:rsidR="00662CEE">
              <w:rPr>
                <w:rFonts w:cstheme="minorHAnsi"/>
                <w:b/>
                <w:color w:val="000000" w:themeColor="text1"/>
                <w:sz w:val="20"/>
              </w:rPr>
              <w:t>:</w:t>
            </w:r>
          </w:p>
          <w:p w14:paraId="260F740E" w14:textId="25FB068D" w:rsidR="0023638A" w:rsidRPr="00526493" w:rsidRDefault="00526493" w:rsidP="0023638A">
            <w:pPr>
              <w:widowControl w:val="0"/>
              <w:spacing w:line="285" w:lineRule="auto"/>
              <w:rPr>
                <w:rFonts w:ascii="Calibri" w:eastAsia="Times New Roman" w:hAnsi="Calibri" w:cs="Times New Roman"/>
                <w:iCs/>
                <w:color w:val="000000"/>
                <w:kern w:val="28"/>
                <w:sz w:val="18"/>
                <w:szCs w:val="14"/>
                <w:lang w:eastAsia="en-GB"/>
                <w14:cntxtAlts/>
              </w:rPr>
            </w:pPr>
            <w:r w:rsidRPr="00662CEE">
              <w:rPr>
                <w:rFonts w:ascii="Calibri" w:eastAsia="Times New Roman" w:hAnsi="Calibri" w:cs="Times New Roman"/>
                <w:iCs/>
                <w:color w:val="000000"/>
                <w:kern w:val="28"/>
                <w:sz w:val="20"/>
                <w:szCs w:val="14"/>
                <w:lang w:eastAsia="en-GB"/>
                <w14:cntxtAlts/>
              </w:rPr>
              <w:t xml:space="preserve">Using your plan and notes, find a place in the church building to sit and write the first draft of your story. </w:t>
            </w:r>
            <w:r w:rsidR="00ED62C6">
              <w:rPr>
                <w:rFonts w:ascii="Calibri" w:eastAsia="Times New Roman" w:hAnsi="Calibri" w:cs="Times New Roman"/>
                <w:iCs/>
                <w:color w:val="000000"/>
                <w:kern w:val="28"/>
                <w:sz w:val="20"/>
                <w:szCs w:val="14"/>
                <w:lang w:eastAsia="en-GB"/>
                <w14:cntxtAlts/>
              </w:rPr>
              <w:t>(R4)</w:t>
            </w:r>
          </w:p>
        </w:tc>
      </w:tr>
      <w:tr w:rsidR="00F042BD" w:rsidRPr="00F042BD" w14:paraId="39A8E314" w14:textId="77777777" w:rsidTr="00600409">
        <w:trPr>
          <w:trHeight w:val="393"/>
        </w:trPr>
        <w:tc>
          <w:tcPr>
            <w:tcW w:w="10949" w:type="dxa"/>
            <w:gridSpan w:val="3"/>
            <w:tcBorders>
              <w:top w:val="single" w:sz="8" w:space="0" w:color="00A4C7"/>
              <w:left w:val="single" w:sz="8" w:space="0" w:color="00A4C7"/>
              <w:bottom w:val="single" w:sz="4" w:space="0" w:color="00A4C7"/>
              <w:right w:val="single" w:sz="8" w:space="0" w:color="00A4C7"/>
            </w:tcBorders>
            <w:shd w:val="clear" w:color="auto" w:fill="00A4C7"/>
            <w:vAlign w:val="center"/>
          </w:tcPr>
          <w:p w14:paraId="7CF76349" w14:textId="77777777" w:rsidR="00F042BD" w:rsidRPr="004255AE" w:rsidRDefault="00F042BD" w:rsidP="004255AE">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3C6D130F" w14:textId="77777777" w:rsidTr="00662CEE">
        <w:trPr>
          <w:trHeight w:val="397"/>
        </w:trPr>
        <w:tc>
          <w:tcPr>
            <w:tcW w:w="10949" w:type="dxa"/>
            <w:gridSpan w:val="3"/>
            <w:tcBorders>
              <w:top w:val="single" w:sz="4" w:space="0" w:color="00A4C7"/>
              <w:left w:val="single" w:sz="8" w:space="0" w:color="00A4C7"/>
              <w:bottom w:val="single" w:sz="4" w:space="0" w:color="00A4C7"/>
              <w:right w:val="single" w:sz="8" w:space="0" w:color="00A4C7"/>
            </w:tcBorders>
            <w:shd w:val="clear" w:color="auto" w:fill="auto"/>
          </w:tcPr>
          <w:p w14:paraId="572B5621" w14:textId="77777777" w:rsidR="00662CEE" w:rsidRPr="00662CEE" w:rsidRDefault="00526493" w:rsidP="00662CEE">
            <w:pPr>
              <w:pStyle w:val="ListParagraph"/>
              <w:widowControl w:val="0"/>
              <w:numPr>
                <w:ilvl w:val="0"/>
                <w:numId w:val="7"/>
              </w:numPr>
              <w:spacing w:line="285" w:lineRule="auto"/>
              <w:ind w:left="284" w:hanging="284"/>
              <w:rPr>
                <w:rFonts w:ascii="Calibri" w:eastAsia="Times New Roman" w:hAnsi="Calibri" w:cs="Times New Roman"/>
                <w:color w:val="000000"/>
                <w:kern w:val="28"/>
                <w:sz w:val="20"/>
                <w:szCs w:val="20"/>
                <w:lang w:eastAsia="en-GB"/>
                <w14:cntxtAlts/>
              </w:rPr>
            </w:pPr>
            <w:r w:rsidRPr="00662CEE">
              <w:rPr>
                <w:rFonts w:ascii="Calibri" w:eastAsia="Times New Roman" w:hAnsi="Calibri" w:cs="Times New Roman"/>
                <w:color w:val="000000"/>
                <w:kern w:val="28"/>
                <w:sz w:val="20"/>
                <w:szCs w:val="20"/>
                <w:lang w:eastAsia="en-GB"/>
                <w14:cntxtAlts/>
              </w:rPr>
              <w:t xml:space="preserve">Back at school, read through the first draft of your story.  </w:t>
            </w:r>
          </w:p>
          <w:p w14:paraId="2FBCAB01" w14:textId="77777777" w:rsidR="00662CEE" w:rsidRPr="00662CEE" w:rsidRDefault="00526493" w:rsidP="00662CEE">
            <w:pPr>
              <w:pStyle w:val="ListParagraph"/>
              <w:widowControl w:val="0"/>
              <w:numPr>
                <w:ilvl w:val="0"/>
                <w:numId w:val="7"/>
              </w:numPr>
              <w:spacing w:line="285" w:lineRule="auto"/>
              <w:ind w:left="284" w:hanging="284"/>
              <w:rPr>
                <w:rFonts w:ascii="Calibri" w:eastAsia="Times New Roman" w:hAnsi="Calibri" w:cs="Times New Roman"/>
                <w:color w:val="000000"/>
                <w:kern w:val="28"/>
                <w:sz w:val="20"/>
                <w:szCs w:val="20"/>
                <w:lang w:eastAsia="en-GB"/>
                <w14:cntxtAlts/>
              </w:rPr>
            </w:pPr>
            <w:r w:rsidRPr="00662CEE">
              <w:rPr>
                <w:rFonts w:ascii="Calibri" w:eastAsia="Times New Roman" w:hAnsi="Calibri" w:cs="Times New Roman"/>
                <w:color w:val="000000"/>
                <w:kern w:val="28"/>
                <w:sz w:val="20"/>
                <w:szCs w:val="20"/>
                <w:lang w:eastAsia="en-GB"/>
                <w14:cntxtAlts/>
              </w:rPr>
              <w:t xml:space="preserve">Upgrade by adding exciting vocabulary, more explanation or even more events.  </w:t>
            </w:r>
          </w:p>
          <w:p w14:paraId="1F1C3DF9" w14:textId="3494137E" w:rsidR="00526493" w:rsidRPr="00662CEE" w:rsidRDefault="00526493" w:rsidP="00662CEE">
            <w:pPr>
              <w:pStyle w:val="ListParagraph"/>
              <w:widowControl w:val="0"/>
              <w:numPr>
                <w:ilvl w:val="0"/>
                <w:numId w:val="7"/>
              </w:numPr>
              <w:spacing w:line="285" w:lineRule="auto"/>
              <w:ind w:left="284" w:hanging="284"/>
              <w:rPr>
                <w:rFonts w:ascii="Calibri" w:eastAsia="Times New Roman" w:hAnsi="Calibri" w:cs="Times New Roman"/>
                <w:color w:val="000000"/>
                <w:kern w:val="28"/>
                <w:sz w:val="20"/>
                <w:szCs w:val="20"/>
                <w:lang w:eastAsia="en-GB"/>
                <w14:cntxtAlts/>
              </w:rPr>
            </w:pPr>
            <w:r w:rsidRPr="00662CEE">
              <w:rPr>
                <w:rFonts w:ascii="Calibri" w:eastAsia="Times New Roman" w:hAnsi="Calibri" w:cs="Times New Roman"/>
                <w:color w:val="000000"/>
                <w:kern w:val="28"/>
                <w:sz w:val="20"/>
                <w:szCs w:val="20"/>
                <w:lang w:eastAsia="en-GB"/>
                <w14:cntxtAlts/>
              </w:rPr>
              <w:t xml:space="preserve">Share your stories with other members of the class and discuss the different ideas with in the stories. </w:t>
            </w:r>
          </w:p>
          <w:p w14:paraId="36C84789" w14:textId="38E97A6C" w:rsidR="0023638A" w:rsidRPr="00662CEE" w:rsidRDefault="00526493" w:rsidP="00662CEE">
            <w:pPr>
              <w:pStyle w:val="ListParagraph"/>
              <w:widowControl w:val="0"/>
              <w:numPr>
                <w:ilvl w:val="0"/>
                <w:numId w:val="7"/>
              </w:numPr>
              <w:spacing w:line="285" w:lineRule="auto"/>
              <w:ind w:left="284" w:hanging="284"/>
              <w:rPr>
                <w:rFonts w:ascii="Calibri" w:eastAsia="Times New Roman" w:hAnsi="Calibri" w:cs="Times New Roman"/>
                <w:kern w:val="28"/>
                <w:sz w:val="20"/>
                <w:szCs w:val="20"/>
                <w:lang w:eastAsia="en-GB"/>
                <w14:cntxtAlts/>
              </w:rPr>
            </w:pPr>
            <w:r w:rsidRPr="00662CEE">
              <w:rPr>
                <w:rFonts w:ascii="Calibri" w:eastAsia="Times New Roman" w:hAnsi="Calibri" w:cs="Times New Roman"/>
                <w:color w:val="000000"/>
                <w:kern w:val="28"/>
                <w:sz w:val="20"/>
                <w:szCs w:val="20"/>
                <w:lang w:eastAsia="en-GB"/>
                <w14:cntxtAlts/>
              </w:rPr>
              <w:t xml:space="preserve">Upload your finished stories and pictures to ‘The Gallery’ </w:t>
            </w:r>
            <w:r w:rsidRPr="00662CEE">
              <w:rPr>
                <w:rFonts w:ascii="Calibri" w:eastAsia="Times New Roman" w:hAnsi="Calibri" w:cs="Times New Roman"/>
                <w:kern w:val="28"/>
                <w:sz w:val="20"/>
                <w:szCs w:val="20"/>
                <w:lang w:eastAsia="en-GB"/>
                <w14:cntxtAlts/>
              </w:rPr>
              <w:t xml:space="preserve">so that they can be shared with others. </w:t>
            </w:r>
          </w:p>
        </w:tc>
      </w:tr>
      <w:tr w:rsidR="00662CEE" w:rsidRPr="00F042BD" w14:paraId="2956B1D8" w14:textId="77777777" w:rsidTr="00662CEE">
        <w:trPr>
          <w:trHeight w:val="397"/>
        </w:trPr>
        <w:tc>
          <w:tcPr>
            <w:tcW w:w="10949" w:type="dxa"/>
            <w:gridSpan w:val="3"/>
            <w:tcBorders>
              <w:top w:val="single" w:sz="4" w:space="0" w:color="00A4C7"/>
              <w:left w:val="single" w:sz="8" w:space="0" w:color="00A4C7"/>
              <w:bottom w:val="single" w:sz="8" w:space="0" w:color="00A4C7"/>
              <w:right w:val="single" w:sz="8" w:space="0" w:color="00A4C7"/>
            </w:tcBorders>
            <w:shd w:val="clear" w:color="auto" w:fill="00A4C7"/>
          </w:tcPr>
          <w:p w14:paraId="27C0C51D" w14:textId="207CD3E4" w:rsidR="00662CEE" w:rsidRPr="00662CEE" w:rsidRDefault="00662CEE" w:rsidP="00662CEE">
            <w:pPr>
              <w:pStyle w:val="ListParagraph"/>
              <w:widowControl w:val="0"/>
              <w:spacing w:line="285" w:lineRule="auto"/>
              <w:ind w:left="0"/>
              <w:rPr>
                <w:rFonts w:ascii="Calibri" w:eastAsia="Times New Roman" w:hAnsi="Calibri" w:cs="Times New Roman"/>
                <w:b/>
                <w:color w:val="000000"/>
                <w:kern w:val="28"/>
                <w:sz w:val="28"/>
                <w:szCs w:val="20"/>
                <w:lang w:eastAsia="en-GB"/>
                <w14:cntxtAlts/>
              </w:rPr>
            </w:pPr>
            <w:r w:rsidRPr="00662CEE">
              <w:rPr>
                <w:rFonts w:ascii="Calibri" w:eastAsia="Times New Roman" w:hAnsi="Calibri" w:cs="Times New Roman"/>
                <w:b/>
                <w:color w:val="FFFFFF" w:themeColor="background1"/>
                <w:kern w:val="28"/>
                <w:sz w:val="28"/>
                <w:szCs w:val="20"/>
                <w:lang w:eastAsia="en-GB"/>
                <w14:cntxtAlts/>
              </w:rPr>
              <w:lastRenderedPageBreak/>
              <w:t>Examples of objects with eyes</w:t>
            </w:r>
          </w:p>
        </w:tc>
      </w:tr>
      <w:tr w:rsidR="00662CEE" w:rsidRPr="00F042BD" w14:paraId="16F82959" w14:textId="77777777" w:rsidTr="00600409">
        <w:trPr>
          <w:trHeight w:val="397"/>
        </w:trPr>
        <w:tc>
          <w:tcPr>
            <w:tcW w:w="10949" w:type="dxa"/>
            <w:gridSpan w:val="3"/>
            <w:tcBorders>
              <w:top w:val="single" w:sz="4" w:space="0" w:color="00A4C7"/>
              <w:left w:val="single" w:sz="8" w:space="0" w:color="00A4C7"/>
              <w:bottom w:val="single" w:sz="8" w:space="0" w:color="00A4C7"/>
              <w:right w:val="single" w:sz="8" w:space="0" w:color="00A4C7"/>
            </w:tcBorders>
            <w:shd w:val="clear" w:color="auto" w:fill="auto"/>
          </w:tcPr>
          <w:p w14:paraId="4CF68EE6" w14:textId="0A8A774A" w:rsidR="00662CEE" w:rsidRDefault="00FC2492"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r w:rsidRPr="00FC2492">
              <w:rPr>
                <w:noProof/>
                <w:lang w:eastAsia="en-GB"/>
              </w:rPr>
              <w:drawing>
                <wp:anchor distT="0" distB="0" distL="114300" distR="114300" simplePos="0" relativeHeight="251660288" behindDoc="0" locked="0" layoutInCell="1" allowOverlap="1" wp14:anchorId="0BF89C86" wp14:editId="6DDDF987">
                  <wp:simplePos x="0" y="0"/>
                  <wp:positionH relativeFrom="column">
                    <wp:posOffset>3993739</wp:posOffset>
                  </wp:positionH>
                  <wp:positionV relativeFrom="paragraph">
                    <wp:posOffset>135404</wp:posOffset>
                  </wp:positionV>
                  <wp:extent cx="962212" cy="1443655"/>
                  <wp:effectExtent l="0" t="0" r="0" b="4445"/>
                  <wp:wrapNone/>
                  <wp:docPr id="4" name="Picture 4" descr="C:\Users\Toby\AppData\Local\Microsoft\Windows\Temporary Internet Files\Content.Outlook\P68ET7FH\IMG_07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by\AppData\Local\Microsoft\Windows\Temporary Internet Files\Content.Outlook\P68ET7FH\IMG_076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212" cy="1443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2492">
              <w:rPr>
                <w:noProof/>
                <w:lang w:eastAsia="en-GB"/>
              </w:rPr>
              <w:drawing>
                <wp:anchor distT="0" distB="0" distL="114300" distR="114300" simplePos="0" relativeHeight="251658240" behindDoc="0" locked="0" layoutInCell="1" allowOverlap="1" wp14:anchorId="755A2501" wp14:editId="75EC90CF">
                  <wp:simplePos x="0" y="0"/>
                  <wp:positionH relativeFrom="column">
                    <wp:posOffset>169582</wp:posOffset>
                  </wp:positionH>
                  <wp:positionV relativeFrom="paragraph">
                    <wp:posOffset>103618</wp:posOffset>
                  </wp:positionV>
                  <wp:extent cx="963978" cy="1446306"/>
                  <wp:effectExtent l="0" t="0" r="7620" b="1905"/>
                  <wp:wrapNone/>
                  <wp:docPr id="2" name="Picture 2" descr="C:\Users\Toby\AppData\Local\Microsoft\Windows\Temporary Internet Files\Content.Outlook\P68ET7FH\Buxton Church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by\AppData\Local\Microsoft\Windows\Temporary Internet Files\Content.Outlook\P68ET7FH\Buxton Church (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3978" cy="14463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252F32" w14:textId="38656ECA" w:rsidR="00662CEE" w:rsidRDefault="00FC2492"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r w:rsidRPr="00FC2492">
              <w:rPr>
                <w:noProof/>
                <w:lang w:eastAsia="en-GB"/>
              </w:rPr>
              <w:drawing>
                <wp:anchor distT="0" distB="0" distL="114300" distR="114300" simplePos="0" relativeHeight="251661312" behindDoc="0" locked="0" layoutInCell="1" allowOverlap="1" wp14:anchorId="0AFFAAD8" wp14:editId="7AE50633">
                  <wp:simplePos x="0" y="0"/>
                  <wp:positionH relativeFrom="column">
                    <wp:posOffset>1657798</wp:posOffset>
                  </wp:positionH>
                  <wp:positionV relativeFrom="paragraph">
                    <wp:posOffset>37427</wp:posOffset>
                  </wp:positionV>
                  <wp:extent cx="1667435" cy="1249804"/>
                  <wp:effectExtent l="0" t="0" r="9525" b="7620"/>
                  <wp:wrapNone/>
                  <wp:docPr id="5" name="Picture 5" descr="C:\Users\Toby\AppData\Local\Microsoft\Windows\Temporary Internet Files\Content.Outlook\P68ET7FH\DSCN24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DSCN242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7435" cy="1249804"/>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2492">
              <w:rPr>
                <w:noProof/>
                <w:lang w:eastAsia="en-GB"/>
              </w:rPr>
              <w:drawing>
                <wp:anchor distT="0" distB="0" distL="114300" distR="114300" simplePos="0" relativeHeight="251659264" behindDoc="0" locked="0" layoutInCell="1" allowOverlap="1" wp14:anchorId="2601A061" wp14:editId="1362410D">
                  <wp:simplePos x="0" y="0"/>
                  <wp:positionH relativeFrom="column">
                    <wp:posOffset>5423647</wp:posOffset>
                  </wp:positionH>
                  <wp:positionV relativeFrom="paragraph">
                    <wp:posOffset>135368</wp:posOffset>
                  </wp:positionV>
                  <wp:extent cx="1413402" cy="1060051"/>
                  <wp:effectExtent l="5080" t="0" r="1905" b="1905"/>
                  <wp:wrapNone/>
                  <wp:docPr id="3" name="Picture 3" descr="C:\Users\Toby\AppData\Local\Microsoft\Windows\Temporary Internet Files\Content.Outlook\P68ET7FH\IMG_2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by\AppData\Local\Microsoft\Windows\Temporary Internet Files\Content.Outlook\P68ET7FH\IMG_254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413402" cy="10600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9ED1EC" w14:textId="65551302"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36F904D1" w14:textId="22C923DA"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01F6C315" w14:textId="5D0AE21C"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00E1206D" w14:textId="3909AE40"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7CE8F49F" w14:textId="44D7C806"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360D5978" w14:textId="0AF1C84A" w:rsidR="00FC2492" w:rsidRDefault="00FC2492"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07D2E0E9" w14:textId="768A72DD" w:rsid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p w14:paraId="25E68139" w14:textId="67D6EF84" w:rsidR="00662CEE" w:rsidRPr="00662CEE" w:rsidRDefault="00662CEE" w:rsidP="00662CEE">
            <w:pPr>
              <w:pStyle w:val="ListParagraph"/>
              <w:widowControl w:val="0"/>
              <w:spacing w:line="285" w:lineRule="auto"/>
              <w:ind w:left="284"/>
              <w:rPr>
                <w:rFonts w:ascii="Calibri" w:eastAsia="Times New Roman" w:hAnsi="Calibri" w:cs="Times New Roman"/>
                <w:color w:val="000000"/>
                <w:kern w:val="28"/>
                <w:sz w:val="18"/>
                <w:szCs w:val="20"/>
                <w:lang w:eastAsia="en-GB"/>
                <w14:cntxtAlts/>
              </w:rPr>
            </w:pPr>
          </w:p>
        </w:tc>
      </w:tr>
    </w:tbl>
    <w:p w14:paraId="3F80FA72" w14:textId="77FD115F" w:rsidR="00F54896" w:rsidRDefault="00F54896" w:rsidP="0023638A"/>
    <w:sectPr w:rsidR="00F54896"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E573B" w14:textId="77777777" w:rsidR="005D3A2A" w:rsidRDefault="005D3A2A" w:rsidP="00A17D61">
      <w:pPr>
        <w:spacing w:after="0" w:line="240" w:lineRule="auto"/>
      </w:pPr>
      <w:r>
        <w:separator/>
      </w:r>
    </w:p>
  </w:endnote>
  <w:endnote w:type="continuationSeparator" w:id="0">
    <w:p w14:paraId="3EEDA274" w14:textId="77777777" w:rsidR="005D3A2A" w:rsidRDefault="005D3A2A"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80989" w14:textId="77777777" w:rsidR="005D3A2A" w:rsidRDefault="005D3A2A" w:rsidP="00A17D61">
      <w:pPr>
        <w:spacing w:after="0" w:line="240" w:lineRule="auto"/>
      </w:pPr>
      <w:r>
        <w:separator/>
      </w:r>
    </w:p>
  </w:footnote>
  <w:footnote w:type="continuationSeparator" w:id="0">
    <w:p w14:paraId="62F0ADEC" w14:textId="77777777" w:rsidR="005D3A2A" w:rsidRDefault="005D3A2A"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241F2" w14:textId="74E28531" w:rsidR="004255AE" w:rsidRDefault="004255AE">
    <w:pPr>
      <w:pStyle w:val="Header"/>
    </w:pPr>
    <w:r w:rsidRPr="004255AE">
      <w:rPr>
        <w:noProof/>
        <w:lang w:eastAsia="en-GB"/>
      </w:rPr>
      <w:drawing>
        <wp:anchor distT="0" distB="0" distL="114300" distR="114300" simplePos="0" relativeHeight="251659264" behindDoc="0" locked="0" layoutInCell="1" allowOverlap="1" wp14:anchorId="4A0E1FEF" wp14:editId="0FF6144F">
          <wp:simplePos x="0" y="0"/>
          <wp:positionH relativeFrom="column">
            <wp:posOffset>3140336</wp:posOffset>
          </wp:positionH>
          <wp:positionV relativeFrom="paragraph">
            <wp:posOffset>-230505</wp:posOffset>
          </wp:positionV>
          <wp:extent cx="701040" cy="914400"/>
          <wp:effectExtent l="0" t="0" r="3810" b="0"/>
          <wp:wrapNone/>
          <wp:docPr id="25" name="Picture 25" descr="icon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2336" behindDoc="0" locked="0" layoutInCell="1" allowOverlap="1" wp14:anchorId="5C32BDA7" wp14:editId="311CA99B">
          <wp:simplePos x="0" y="0"/>
          <wp:positionH relativeFrom="column">
            <wp:posOffset>4800600</wp:posOffset>
          </wp:positionH>
          <wp:positionV relativeFrom="paragraph">
            <wp:posOffset>-230505</wp:posOffset>
          </wp:positionV>
          <wp:extent cx="701040" cy="914400"/>
          <wp:effectExtent l="0" t="0" r="3810" b="0"/>
          <wp:wrapNone/>
          <wp:docPr id="27" name="Picture 27"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3360" behindDoc="0" locked="0" layoutInCell="1" allowOverlap="1" wp14:anchorId="745C8811" wp14:editId="1CDCEDA3">
          <wp:simplePos x="0" y="0"/>
          <wp:positionH relativeFrom="column">
            <wp:posOffset>5586730</wp:posOffset>
          </wp:positionH>
          <wp:positionV relativeFrom="paragraph">
            <wp:posOffset>-229235</wp:posOffset>
          </wp:positionV>
          <wp:extent cx="701040" cy="914400"/>
          <wp:effectExtent l="0" t="0" r="3810" b="0"/>
          <wp:wrapNone/>
          <wp:docPr id="28" name="Picture 28"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62954A9F" wp14:editId="145CAFBF">
          <wp:simplePos x="0" y="0"/>
          <wp:positionH relativeFrom="column">
            <wp:posOffset>3962400</wp:posOffset>
          </wp:positionH>
          <wp:positionV relativeFrom="paragraph">
            <wp:posOffset>-251460</wp:posOffset>
          </wp:positionV>
          <wp:extent cx="723900" cy="936625"/>
          <wp:effectExtent l="0" t="0" r="0" b="0"/>
          <wp:wrapNone/>
          <wp:docPr id="29" name="Picture 29"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1312" behindDoc="0" locked="0" layoutInCell="1" allowOverlap="1" wp14:anchorId="42CF0123" wp14:editId="1A6B71E3">
          <wp:simplePos x="0" y="0"/>
          <wp:positionH relativeFrom="column">
            <wp:posOffset>-581025</wp:posOffset>
          </wp:positionH>
          <wp:positionV relativeFrom="paragraph">
            <wp:posOffset>-52705</wp:posOffset>
          </wp:positionV>
          <wp:extent cx="2530475" cy="680720"/>
          <wp:effectExtent l="0" t="0" r="3175" b="5080"/>
          <wp:wrapNone/>
          <wp:docPr id="30" name="Picture 30" descr="Home">
            <a:hlinkClick xmlns:a="http://schemas.openxmlformats.org/drawingml/2006/main" r:id="rId6"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6" tooltip="&quot;Hom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E3BEA"/>
    <w:multiLevelType w:val="hybridMultilevel"/>
    <w:tmpl w:val="98B4A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4F9C9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CE656F"/>
    <w:multiLevelType w:val="hybridMultilevel"/>
    <w:tmpl w:val="94B8C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92252A"/>
    <w:multiLevelType w:val="hybridMultilevel"/>
    <w:tmpl w:val="E0603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F31FD1"/>
    <w:multiLevelType w:val="hybridMultilevel"/>
    <w:tmpl w:val="A8DA6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F837EF"/>
    <w:multiLevelType w:val="hybridMultilevel"/>
    <w:tmpl w:val="F1607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4546E"/>
    <w:rsid w:val="001B3A41"/>
    <w:rsid w:val="001F772B"/>
    <w:rsid w:val="00207561"/>
    <w:rsid w:val="00231B3F"/>
    <w:rsid w:val="0023638A"/>
    <w:rsid w:val="00256F77"/>
    <w:rsid w:val="00297F1C"/>
    <w:rsid w:val="0030428D"/>
    <w:rsid w:val="004255AE"/>
    <w:rsid w:val="00485101"/>
    <w:rsid w:val="005248C1"/>
    <w:rsid w:val="00526493"/>
    <w:rsid w:val="005409DD"/>
    <w:rsid w:val="00572028"/>
    <w:rsid w:val="005C28CD"/>
    <w:rsid w:val="005D321E"/>
    <w:rsid w:val="005D3A2A"/>
    <w:rsid w:val="005E4F58"/>
    <w:rsid w:val="00600409"/>
    <w:rsid w:val="00654050"/>
    <w:rsid w:val="00662CEE"/>
    <w:rsid w:val="00681946"/>
    <w:rsid w:val="00753606"/>
    <w:rsid w:val="00774AE2"/>
    <w:rsid w:val="007B7A75"/>
    <w:rsid w:val="008948C5"/>
    <w:rsid w:val="008C43E8"/>
    <w:rsid w:val="009042C9"/>
    <w:rsid w:val="00A17D61"/>
    <w:rsid w:val="00A34FB1"/>
    <w:rsid w:val="00B23CE6"/>
    <w:rsid w:val="00BD5367"/>
    <w:rsid w:val="00CB752A"/>
    <w:rsid w:val="00EA1F80"/>
    <w:rsid w:val="00ED62C6"/>
    <w:rsid w:val="00EF0C37"/>
    <w:rsid w:val="00F042BD"/>
    <w:rsid w:val="00F54896"/>
    <w:rsid w:val="00FC2492"/>
    <w:rsid w:val="00FD19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56AB9"/>
  <w15:docId w15:val="{885407D1-88F4-4FEE-BBCB-AEA8EAD3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7" Type="http://schemas.openxmlformats.org/officeDocument/2006/relationships/image" Target="media/image9.gif"/><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hyperlink" Target="http://inspired.classrooms.studioblip.com/" TargetMode="External"/><Relationship Id="rId5" Type="http://schemas.openxmlformats.org/officeDocument/2006/relationships/image" Target="cid:2298B34F-3271-4113-BBFE-325DC86F152F" TargetMode="External"/><Relationship Id="rId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69B80-7002-4E28-8D0E-87EE9B62C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2017-11-30T12:00:00Z</cp:lastPrinted>
  <dcterms:created xsi:type="dcterms:W3CDTF">2018-06-05T19:25:00Z</dcterms:created>
  <dcterms:modified xsi:type="dcterms:W3CDTF">2018-06-05T19:25:00Z</dcterms:modified>
</cp:coreProperties>
</file>